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2286A" w14:textId="77777777" w:rsidR="0043492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9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68A49AC" wp14:editId="723922D9">
            <wp:extent cx="6058834" cy="708659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8834" cy="7086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4546D1" w14:textId="77777777" w:rsidR="00434926" w:rsidRDefault="004349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BAB7BD" w14:textId="77777777" w:rsidR="00434926" w:rsidRDefault="004349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279226" w14:textId="77777777" w:rsidR="00434926" w:rsidRDefault="004349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5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01E7007" w14:textId="77777777" w:rsidR="0043492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4"/>
        <w:ind w:left="377" w:right="462"/>
        <w:jc w:val="center"/>
        <w:rPr>
          <w:color w:val="000000"/>
        </w:rPr>
      </w:pPr>
      <w:r>
        <w:rPr>
          <w:color w:val="4F81BC"/>
          <w:sz w:val="28"/>
          <w:szCs w:val="28"/>
        </w:rPr>
        <w:t>U</w:t>
      </w:r>
      <w:r>
        <w:rPr>
          <w:color w:val="4F81BC"/>
        </w:rPr>
        <w:t xml:space="preserve">NIVERSIDADE </w:t>
      </w:r>
      <w:r>
        <w:rPr>
          <w:color w:val="4F81BC"/>
          <w:sz w:val="28"/>
          <w:szCs w:val="28"/>
        </w:rPr>
        <w:t>F</w:t>
      </w:r>
      <w:r>
        <w:rPr>
          <w:color w:val="4F81BC"/>
        </w:rPr>
        <w:t xml:space="preserve">EDERAL DO </w:t>
      </w:r>
      <w:r>
        <w:rPr>
          <w:color w:val="4F81BC"/>
          <w:sz w:val="28"/>
          <w:szCs w:val="28"/>
        </w:rPr>
        <w:t>R</w:t>
      </w:r>
      <w:r>
        <w:rPr>
          <w:color w:val="4F81BC"/>
        </w:rPr>
        <w:t xml:space="preserve">IO </w:t>
      </w:r>
      <w:r>
        <w:rPr>
          <w:color w:val="4F81BC"/>
          <w:sz w:val="28"/>
          <w:szCs w:val="28"/>
        </w:rPr>
        <w:t>G</w:t>
      </w:r>
      <w:r>
        <w:rPr>
          <w:color w:val="4F81BC"/>
        </w:rPr>
        <w:t xml:space="preserve">RANDE DO </w:t>
      </w:r>
      <w:r>
        <w:rPr>
          <w:color w:val="4F81BC"/>
          <w:sz w:val="28"/>
          <w:szCs w:val="28"/>
        </w:rPr>
        <w:t>S</w:t>
      </w:r>
      <w:r>
        <w:rPr>
          <w:color w:val="4F81BC"/>
        </w:rPr>
        <w:t>UL</w:t>
      </w:r>
    </w:p>
    <w:p w14:paraId="5ABCAD89" w14:textId="77777777" w:rsidR="00434926" w:rsidRDefault="00000000">
      <w:pPr>
        <w:spacing w:before="56"/>
        <w:ind w:left="374" w:right="462"/>
        <w:jc w:val="center"/>
        <w:rPr>
          <w:sz w:val="18"/>
          <w:szCs w:val="18"/>
        </w:rPr>
      </w:pPr>
      <w:r>
        <w:rPr>
          <w:color w:val="585858"/>
        </w:rPr>
        <w:t>P</w:t>
      </w:r>
      <w:r>
        <w:rPr>
          <w:color w:val="585858"/>
          <w:sz w:val="18"/>
          <w:szCs w:val="18"/>
        </w:rPr>
        <w:t xml:space="preserve">ROGRAMA DE </w:t>
      </w:r>
      <w:r>
        <w:rPr>
          <w:color w:val="585858"/>
        </w:rPr>
        <w:t>P</w:t>
      </w:r>
      <w:r>
        <w:rPr>
          <w:color w:val="585858"/>
          <w:sz w:val="18"/>
          <w:szCs w:val="18"/>
        </w:rPr>
        <w:t>ÓS</w:t>
      </w:r>
      <w:r>
        <w:rPr>
          <w:color w:val="585858"/>
        </w:rPr>
        <w:t>-G</w:t>
      </w:r>
      <w:r>
        <w:rPr>
          <w:color w:val="585858"/>
          <w:sz w:val="18"/>
          <w:szCs w:val="18"/>
        </w:rPr>
        <w:t xml:space="preserve">RADUAÇÃO EM </w:t>
      </w:r>
      <w:r>
        <w:rPr>
          <w:color w:val="585858"/>
        </w:rPr>
        <w:t>E</w:t>
      </w:r>
      <w:r>
        <w:rPr>
          <w:color w:val="585858"/>
          <w:sz w:val="18"/>
          <w:szCs w:val="18"/>
        </w:rPr>
        <w:t xml:space="preserve">NSINO DE </w:t>
      </w:r>
      <w:r>
        <w:rPr>
          <w:color w:val="585858"/>
        </w:rPr>
        <w:t>F</w:t>
      </w:r>
      <w:r>
        <w:rPr>
          <w:color w:val="585858"/>
          <w:sz w:val="18"/>
          <w:szCs w:val="18"/>
        </w:rPr>
        <w:t>ÍSICA</w:t>
      </w:r>
    </w:p>
    <w:p w14:paraId="135A3751" w14:textId="77777777" w:rsidR="0043492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58"/>
        <w:ind w:left="375" w:right="462"/>
        <w:jc w:val="center"/>
        <w:rPr>
          <w:color w:val="000000"/>
        </w:rPr>
      </w:pPr>
      <w:r>
        <w:rPr>
          <w:color w:val="000000"/>
        </w:rPr>
        <w:t xml:space="preserve">Página Web: </w:t>
      </w:r>
      <w:hyperlink r:id="rId9">
        <w:r>
          <w:rPr>
            <w:color w:val="000000"/>
          </w:rPr>
          <w:t>http://www.if.ufrgs.br/ppgenfis</w:t>
        </w:r>
      </w:hyperlink>
    </w:p>
    <w:p w14:paraId="0708CA0A" w14:textId="77777777" w:rsidR="00434926" w:rsidRDefault="004349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</w:rPr>
      </w:pPr>
    </w:p>
    <w:p w14:paraId="773B8A2A" w14:textId="77777777" w:rsidR="00434926" w:rsidRDefault="004349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9"/>
          <w:szCs w:val="29"/>
        </w:rPr>
      </w:pPr>
    </w:p>
    <w:p w14:paraId="423077BA" w14:textId="77777777" w:rsidR="0043492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3" w:lineRule="auto"/>
        <w:ind w:left="378" w:right="462"/>
        <w:jc w:val="center"/>
        <w:rPr>
          <w:color w:val="000000"/>
          <w:sz w:val="28"/>
          <w:szCs w:val="28"/>
        </w:rPr>
      </w:pPr>
      <w:r>
        <w:rPr>
          <w:color w:val="4F81BC"/>
          <w:sz w:val="28"/>
          <w:szCs w:val="28"/>
        </w:rPr>
        <w:t xml:space="preserve">EDITAL DE SELEÇÃO DO </w:t>
      </w:r>
      <w:r>
        <w:rPr>
          <w:color w:val="4F81BC"/>
          <w:sz w:val="26"/>
          <w:szCs w:val="26"/>
        </w:rPr>
        <w:t>PROGRAMA INSTITUCIONAL DE DOUTORADO SANDUÍCHE NO EXTERIOR (PDSE)</w:t>
      </w:r>
    </w:p>
    <w:p w14:paraId="586DE7D2" w14:textId="77777777" w:rsidR="00434926" w:rsidRDefault="00434926">
      <w:pPr>
        <w:spacing w:before="116" w:line="276" w:lineRule="auto"/>
        <w:ind w:left="198" w:right="282"/>
        <w:jc w:val="both"/>
      </w:pPr>
    </w:p>
    <w:p w14:paraId="0B63478C" w14:textId="77777777" w:rsidR="00434926" w:rsidRDefault="00000000">
      <w:pPr>
        <w:spacing w:before="116" w:line="276" w:lineRule="auto"/>
        <w:ind w:left="198" w:right="282"/>
        <w:jc w:val="both"/>
        <w:rPr>
          <w:sz w:val="24"/>
          <w:szCs w:val="24"/>
        </w:rPr>
      </w:pPr>
      <w:r>
        <w:t xml:space="preserve">O Programa de Pós-Graduação em Ensino de Física da Universidade Federal do Rio Grande do Sul receberá, entre os dias 17 de outubro e 20 de novembro, inscrições de candidatos à bolsa do Programa Institucional de Doutorado Sanduíche (PDSE). </w:t>
      </w:r>
      <w:r>
        <w:rPr>
          <w:sz w:val="24"/>
          <w:szCs w:val="24"/>
        </w:rPr>
        <w:t>O presente Edital selecionará bolsista no âmbito do Programa Institucional de Doutorado Sanduíche no Exterior (PDSE), conforme Portaria CAPES no 77 de 8 de março de 2024, para realizar intercâmbio científico e qualificação acadêmica por meio de bolsa no exterior na modalidade Doutorado Sanduíche.</w:t>
      </w:r>
    </w:p>
    <w:p w14:paraId="7ABC7AAE" w14:textId="77777777" w:rsidR="00434926" w:rsidRDefault="00434926">
      <w:pPr>
        <w:spacing w:before="116" w:line="276" w:lineRule="auto"/>
        <w:ind w:left="198" w:right="282"/>
        <w:jc w:val="both"/>
      </w:pPr>
    </w:p>
    <w:p w14:paraId="2BBB6796" w14:textId="77777777" w:rsidR="00434926" w:rsidRDefault="00000000">
      <w:pPr>
        <w:widowControl/>
        <w:pBdr>
          <w:top w:val="single" w:sz="4" w:space="0" w:color="984806"/>
          <w:bottom w:val="single" w:sz="4" w:space="0" w:color="984806"/>
        </w:pBdr>
        <w:shd w:val="clear" w:color="auto" w:fill="FFFCB7"/>
        <w:spacing w:before="113" w:after="113" w:line="276" w:lineRule="auto"/>
        <w:jc w:val="center"/>
        <w:rPr>
          <w:b/>
        </w:rPr>
      </w:pPr>
      <w:r>
        <w:rPr>
          <w:b/>
        </w:rPr>
        <w:t>Número de vagas: 1</w:t>
      </w:r>
    </w:p>
    <w:p w14:paraId="4F81C16E" w14:textId="77777777" w:rsidR="00434926" w:rsidRDefault="004349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7"/>
        <w:rPr>
          <w:sz w:val="17"/>
          <w:szCs w:val="17"/>
        </w:rPr>
      </w:pPr>
    </w:p>
    <w:p w14:paraId="3FE66DEE" w14:textId="77777777" w:rsidR="0043492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7"/>
        <w:jc w:val="both"/>
      </w:pPr>
      <w:r>
        <w:t xml:space="preserve">O edital 26/2024 do Programa Institucional de Doutorado Sanduíche no Exterior (PDSE) deve ser consultado: </w:t>
      </w:r>
      <w:hyperlink r:id="rId10">
        <w:r>
          <w:rPr>
            <w:color w:val="1155CC"/>
            <w:u w:val="single"/>
          </w:rPr>
          <w:t>https://www.gov.br/capes/pt-br/centrais-de-conteudo/editais/08102024_Edital_2474014_SEI_2472849_Edital_26_2024.pdf</w:t>
        </w:r>
      </w:hyperlink>
    </w:p>
    <w:p w14:paraId="06141C8E" w14:textId="77777777" w:rsidR="00434926" w:rsidRDefault="004349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7"/>
      </w:pPr>
    </w:p>
    <w:p w14:paraId="4C9825F0" w14:textId="77777777" w:rsidR="00434926" w:rsidRDefault="004349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7"/>
      </w:pPr>
    </w:p>
    <w:p w14:paraId="03F4446E" w14:textId="77777777" w:rsidR="00434926" w:rsidRDefault="00000000">
      <w:pPr>
        <w:widowControl/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113" w:after="113" w:line="276" w:lineRule="auto"/>
        <w:jc w:val="both"/>
        <w:rPr>
          <w:b/>
          <w:color w:val="000000"/>
          <w:sz w:val="14"/>
          <w:szCs w:val="14"/>
        </w:rPr>
      </w:pPr>
      <w:r>
        <w:rPr>
          <w:b/>
          <w:smallCaps/>
          <w:color w:val="FFFFFF"/>
          <w:sz w:val="32"/>
          <w:szCs w:val="32"/>
        </w:rPr>
        <w:t>Cronograma</w:t>
      </w:r>
    </w:p>
    <w:p w14:paraId="4CF1D413" w14:textId="77777777" w:rsidR="00434926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57" w:line="276" w:lineRule="auto"/>
        <w:ind w:right="285"/>
        <w:jc w:val="both"/>
      </w:pPr>
      <w:r>
        <w:t xml:space="preserve">Inscrições: de </w:t>
      </w:r>
      <w:r>
        <w:rPr>
          <w:b/>
        </w:rPr>
        <w:t>17/10/2024 a 20/11/2024</w:t>
      </w:r>
      <w:r>
        <w:t>.</w:t>
      </w:r>
    </w:p>
    <w:p w14:paraId="7461CBDE" w14:textId="77777777" w:rsidR="00434926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right="285"/>
        <w:jc w:val="both"/>
      </w:pPr>
      <w:r>
        <w:t xml:space="preserve">Divulgação do resultado da seleção: </w:t>
      </w:r>
      <w:r>
        <w:rPr>
          <w:b/>
        </w:rPr>
        <w:t>02/12/2024</w:t>
      </w:r>
    </w:p>
    <w:p w14:paraId="66D70439" w14:textId="77777777" w:rsidR="00434926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right="285"/>
        <w:jc w:val="both"/>
      </w:pPr>
      <w:r>
        <w:t xml:space="preserve">Prazo para recursos da seleção: </w:t>
      </w:r>
      <w:r>
        <w:rPr>
          <w:b/>
        </w:rPr>
        <w:t>04/12/2024</w:t>
      </w:r>
    </w:p>
    <w:p w14:paraId="61C9F338" w14:textId="77777777" w:rsidR="00434926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right="285"/>
        <w:jc w:val="both"/>
      </w:pPr>
      <w:r>
        <w:t xml:space="preserve">Homologação e publicação do resultado final: </w:t>
      </w:r>
      <w:r>
        <w:rPr>
          <w:b/>
        </w:rPr>
        <w:t>11/12/2024</w:t>
      </w:r>
    </w:p>
    <w:p w14:paraId="1B84967E" w14:textId="77777777" w:rsidR="00434926" w:rsidRDefault="004349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57" w:line="276" w:lineRule="auto"/>
        <w:ind w:right="285"/>
        <w:jc w:val="both"/>
        <w:rPr>
          <w:b/>
          <w:smallCaps/>
          <w:sz w:val="24"/>
          <w:szCs w:val="24"/>
        </w:rPr>
      </w:pPr>
    </w:p>
    <w:p w14:paraId="488E2FDF" w14:textId="77777777" w:rsidR="00434926" w:rsidRDefault="00000000">
      <w:pPr>
        <w:widowControl/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13" w:after="113" w:line="276" w:lineRule="auto"/>
        <w:jc w:val="both"/>
        <w:rPr>
          <w:color w:val="000000"/>
          <w:sz w:val="6"/>
          <w:szCs w:val="6"/>
        </w:rPr>
      </w:pPr>
      <w:r>
        <w:rPr>
          <w:b/>
          <w:smallCaps/>
          <w:sz w:val="24"/>
          <w:szCs w:val="24"/>
        </w:rPr>
        <w:t>Requisitos para a inscrição</w:t>
      </w:r>
    </w:p>
    <w:p w14:paraId="11CF5E86" w14:textId="77777777" w:rsidR="00434926" w:rsidRDefault="00000000">
      <w:pPr>
        <w:widowControl/>
        <w:pBdr>
          <w:top w:val="single" w:sz="4" w:space="0" w:color="984806"/>
          <w:bottom w:val="single" w:sz="4" w:space="0" w:color="984806"/>
        </w:pBdr>
        <w:shd w:val="clear" w:color="auto" w:fill="FFFCB7"/>
        <w:spacing w:before="240" w:after="240" w:line="276" w:lineRule="auto"/>
        <w:jc w:val="both"/>
      </w:pPr>
      <w:r>
        <w:t>O candidato deverá atender aos seguintes requisitos no momento da inscrição:</w:t>
      </w:r>
    </w:p>
    <w:p w14:paraId="5B69EC5B" w14:textId="77777777" w:rsidR="00434926" w:rsidRDefault="00000000">
      <w:pPr>
        <w:widowControl/>
        <w:pBdr>
          <w:top w:val="single" w:sz="4" w:space="0" w:color="984806"/>
          <w:bottom w:val="single" w:sz="4" w:space="0" w:color="984806"/>
        </w:pBdr>
        <w:shd w:val="clear" w:color="auto" w:fill="FFFCB7"/>
        <w:spacing w:before="240" w:after="240" w:line="276" w:lineRule="auto"/>
        <w:jc w:val="both"/>
      </w:pPr>
      <w:r>
        <w:t>I - ser brasileiro nato ou naturalizado, ou estrangeiro com autorização de residência, ou antigo visto permanente;</w:t>
      </w:r>
    </w:p>
    <w:p w14:paraId="099D4950" w14:textId="77777777" w:rsidR="00434926" w:rsidRDefault="00000000">
      <w:pPr>
        <w:widowControl/>
        <w:pBdr>
          <w:top w:val="single" w:sz="4" w:space="0" w:color="984806"/>
          <w:bottom w:val="single" w:sz="4" w:space="0" w:color="984806"/>
        </w:pBdr>
        <w:shd w:val="clear" w:color="auto" w:fill="FFFCB7"/>
        <w:spacing w:before="240" w:after="240" w:line="276" w:lineRule="auto"/>
        <w:jc w:val="both"/>
      </w:pPr>
      <w:r>
        <w:t>II - não possuir título de doutor em qualquer área do conhecimento no momento da inscrição;</w:t>
      </w:r>
    </w:p>
    <w:p w14:paraId="721224E7" w14:textId="77777777" w:rsidR="00434926" w:rsidRDefault="00000000">
      <w:pPr>
        <w:widowControl/>
        <w:pBdr>
          <w:top w:val="single" w:sz="4" w:space="0" w:color="984806"/>
          <w:bottom w:val="single" w:sz="4" w:space="0" w:color="984806"/>
        </w:pBdr>
        <w:shd w:val="clear" w:color="auto" w:fill="FFFCB7"/>
        <w:spacing w:before="240" w:after="240" w:line="276" w:lineRule="auto"/>
        <w:jc w:val="both"/>
      </w:pPr>
      <w:r>
        <w:lastRenderedPageBreak/>
        <w:t>III - não ultrapassar o período total para o doutoramento, de acordo com o prazo regulamentar do curso para defesa da tese, devendo o tempo de permanência no exterior ser previsto de modo a restarem, no mínimo, seis meses no Brasil para a integralização de créditos e a defesa da tese;</w:t>
      </w:r>
    </w:p>
    <w:p w14:paraId="3D1E9D84" w14:textId="77777777" w:rsidR="00434926" w:rsidRDefault="00000000">
      <w:pPr>
        <w:widowControl/>
        <w:pBdr>
          <w:top w:val="single" w:sz="4" w:space="0" w:color="984806"/>
          <w:bottom w:val="single" w:sz="4" w:space="0" w:color="984806"/>
        </w:pBdr>
        <w:shd w:val="clear" w:color="auto" w:fill="FFFCB7"/>
        <w:spacing w:before="240" w:after="240" w:line="276" w:lineRule="auto"/>
        <w:jc w:val="both"/>
      </w:pPr>
      <w:r>
        <w:t>IV - ter integralizado o número de créditos referentes ao programa de doutorado no Brasil que seja compatível com a perspectiva de conclusão do curso, em tempo hábil, após a realização das atividades no exterior;</w:t>
      </w:r>
    </w:p>
    <w:p w14:paraId="5A8DA47F" w14:textId="77777777" w:rsidR="00434926" w:rsidRDefault="00000000">
      <w:pPr>
        <w:widowControl/>
        <w:pBdr>
          <w:top w:val="single" w:sz="4" w:space="0" w:color="984806"/>
          <w:bottom w:val="single" w:sz="4" w:space="0" w:color="984806"/>
        </w:pBdr>
        <w:shd w:val="clear" w:color="auto" w:fill="FFFCB7"/>
        <w:spacing w:before="240" w:after="240" w:line="276" w:lineRule="auto"/>
        <w:jc w:val="both"/>
      </w:pPr>
      <w:r>
        <w:t>V - ter obtido aprovação no exame de qualificação ou ter cursado, pelo menos, o primeiro ano do Doutorado;</w:t>
      </w:r>
    </w:p>
    <w:p w14:paraId="06EC8A49" w14:textId="77777777" w:rsidR="00434926" w:rsidRDefault="00000000">
      <w:pPr>
        <w:widowControl/>
        <w:pBdr>
          <w:top w:val="single" w:sz="4" w:space="0" w:color="984806"/>
          <w:bottom w:val="single" w:sz="4" w:space="0" w:color="984806"/>
        </w:pBdr>
        <w:shd w:val="clear" w:color="auto" w:fill="FFFCB7"/>
        <w:spacing w:line="276" w:lineRule="auto"/>
        <w:jc w:val="both"/>
      </w:pPr>
      <w:r>
        <w:t>VI - ter a declaração de reconhecimento de fluência linguística assinada pelo coorientador no exterior e a declaração de reconhecimento de fluência linguística assinada pelo orientador no Brasil, conforme Anexo II e Anexo III, disponíveis no endereço:</w:t>
      </w:r>
    </w:p>
    <w:p w14:paraId="3B81C672" w14:textId="77777777" w:rsidR="00434926" w:rsidRDefault="00000000">
      <w:pPr>
        <w:widowControl/>
        <w:pBdr>
          <w:top w:val="single" w:sz="4" w:space="0" w:color="984806"/>
          <w:bottom w:val="single" w:sz="4" w:space="0" w:color="984806"/>
        </w:pBdr>
        <w:shd w:val="clear" w:color="auto" w:fill="FFFCB7"/>
        <w:spacing w:line="276" w:lineRule="auto"/>
        <w:jc w:val="both"/>
      </w:pPr>
      <w:hyperlink r:id="rId11">
        <w:r>
          <w:rPr>
            <w:color w:val="1155CC"/>
            <w:u w:val="single"/>
          </w:rPr>
          <w:t>https://www.gov.br/capes/pt-br/acesso-a-informacao/acoes-e-programas/bolsas/bolsas-e-auxilios-internacionais/encontre-aqui/paises/multinacional/programa-de-doutorado-sanduiche-no-exterior-pds</w:t>
        </w:r>
      </w:hyperlink>
      <w:r>
        <w:t>. O candidato poderá, alternativamente, comprovar nível de proficiência na língua estrangeira conforme Anexo IV do EDITAL 26/2024 do PDSE;</w:t>
      </w:r>
    </w:p>
    <w:p w14:paraId="7CA6D887" w14:textId="77777777" w:rsidR="00434926" w:rsidRDefault="00000000">
      <w:pPr>
        <w:widowControl/>
        <w:pBdr>
          <w:top w:val="single" w:sz="4" w:space="0" w:color="984806"/>
          <w:bottom w:val="single" w:sz="4" w:space="0" w:color="984806"/>
        </w:pBdr>
        <w:shd w:val="clear" w:color="auto" w:fill="FFFCB7"/>
        <w:spacing w:before="240" w:after="240" w:line="276" w:lineRule="auto"/>
        <w:jc w:val="both"/>
      </w:pPr>
      <w:r>
        <w:t>VII - ter identificador ORCiD (</w:t>
      </w:r>
      <w:r>
        <w:rPr>
          <w:i/>
        </w:rPr>
        <w:t>Open Researcher and Contributor ID</w:t>
      </w:r>
      <w:r>
        <w:t>) válido no ato da inscrição no sistema da CAPES;</w:t>
      </w:r>
    </w:p>
    <w:p w14:paraId="27CDC06F" w14:textId="77777777" w:rsidR="00434926" w:rsidRDefault="00000000">
      <w:pPr>
        <w:widowControl/>
        <w:pBdr>
          <w:top w:val="single" w:sz="4" w:space="0" w:color="984806"/>
          <w:bottom w:val="single" w:sz="4" w:space="0" w:color="984806"/>
        </w:pBdr>
        <w:shd w:val="clear" w:color="auto" w:fill="FFFCB7"/>
        <w:spacing w:before="240" w:after="240" w:line="276" w:lineRule="auto"/>
        <w:jc w:val="both"/>
      </w:pPr>
      <w:r>
        <w:t>VIII- não acumular bolsas de mesmo nível, financiadas com recursos federais, devendo o candidato declarar a recepção de outras bolsas. Nesse caso, na ocasião de aprovação da bolsa, o beneficiário deverá requerer a suspensão ou cancelamento do benefício preexistente;</w:t>
      </w:r>
    </w:p>
    <w:p w14:paraId="1B5C32E0" w14:textId="77777777" w:rsidR="00434926" w:rsidRDefault="00000000">
      <w:pPr>
        <w:widowControl/>
        <w:pBdr>
          <w:top w:val="single" w:sz="4" w:space="0" w:color="984806"/>
          <w:bottom w:val="single" w:sz="4" w:space="0" w:color="984806"/>
        </w:pBdr>
        <w:shd w:val="clear" w:color="auto" w:fill="FFFCB7"/>
        <w:spacing w:before="240" w:after="240" w:line="276" w:lineRule="auto"/>
        <w:jc w:val="both"/>
      </w:pPr>
      <w:r>
        <w:t>IX - não ter sido contemplado com bolsa de Doutorado Sanduíche no exterior neste ou em outro curso de doutorado realizado anteriormente; e</w:t>
      </w:r>
    </w:p>
    <w:p w14:paraId="3B1878F7" w14:textId="77777777" w:rsidR="00434926" w:rsidRDefault="00000000">
      <w:pPr>
        <w:widowControl/>
        <w:pBdr>
          <w:top w:val="single" w:sz="4" w:space="0" w:color="984806"/>
          <w:bottom w:val="single" w:sz="4" w:space="0" w:color="984806"/>
        </w:pBdr>
        <w:shd w:val="clear" w:color="auto" w:fill="FFFCB7"/>
        <w:spacing w:before="240" w:after="240" w:line="276" w:lineRule="auto"/>
        <w:jc w:val="both"/>
      </w:pPr>
      <w:r>
        <w:t>X - não estar em situação de inadimplência com a CAPES ou quaisquer órgãos da Administração Pública.</w:t>
      </w:r>
    </w:p>
    <w:p w14:paraId="34E58169" w14:textId="77777777" w:rsidR="00434926" w:rsidRDefault="00434926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13" w:line="276" w:lineRule="auto"/>
        <w:jc w:val="both"/>
      </w:pPr>
    </w:p>
    <w:p w14:paraId="63A25F47" w14:textId="77777777" w:rsidR="00434926" w:rsidRDefault="00000000">
      <w:pPr>
        <w:widowControl/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13" w:after="113" w:line="276" w:lineRule="auto"/>
        <w:jc w:val="both"/>
        <w:rPr>
          <w:smallCaps/>
          <w:color w:val="365F91"/>
          <w:sz w:val="24"/>
          <w:szCs w:val="24"/>
        </w:rPr>
      </w:pPr>
      <w:r>
        <w:rPr>
          <w:b/>
          <w:smallCaps/>
          <w:sz w:val="24"/>
          <w:szCs w:val="24"/>
        </w:rPr>
        <w:t>Documentos necessários para a inscrição</w:t>
      </w:r>
    </w:p>
    <w:p w14:paraId="672E013B" w14:textId="77777777" w:rsidR="00434926" w:rsidRDefault="00000000">
      <w:pPr>
        <w:spacing w:before="114" w:line="276" w:lineRule="auto"/>
        <w:ind w:left="198" w:right="285"/>
        <w:jc w:val="both"/>
      </w:pPr>
      <w:r>
        <w:t>I - Plano de pesquisa, de até cinco páginas, a ser realizado no exterior, com indicação da existência de infraestrutura na instituição de destino que viabilize a execução do trabalho proposto e do cronograma das atividades, formalmente aprovados pelo orientador brasileiro e pelo coorientador no exterior;</w:t>
      </w:r>
    </w:p>
    <w:p w14:paraId="6AF2177D" w14:textId="77777777" w:rsidR="00434926" w:rsidRDefault="00000000">
      <w:pPr>
        <w:spacing w:before="114" w:line="276" w:lineRule="auto"/>
        <w:ind w:left="198" w:right="285"/>
        <w:jc w:val="both"/>
      </w:pPr>
      <w:r>
        <w:t>II - Currículo Lattes atualizado;</w:t>
      </w:r>
    </w:p>
    <w:p w14:paraId="647BF531" w14:textId="77777777" w:rsidR="00434926" w:rsidRDefault="00000000">
      <w:pPr>
        <w:spacing w:before="114" w:line="276" w:lineRule="auto"/>
        <w:ind w:left="198" w:right="285"/>
        <w:jc w:val="both"/>
      </w:pPr>
      <w:r>
        <w:t>III - Carta do orientador brasileiro, devidamente assinada e em papel timbrado da instituição de origem, justificando a necessidade do estágio e demonstrando interação técnico-científico com o coorientador no exterior para o desenvolvimento das atividades propostas. Deve informar o prazo regulamentar do aluno para defesa da tese e que os créditos já obtidos no doutorado são compatíveis com a perspectiva de conclusão em tempo hábil, após a realização do estágio no exterior;</w:t>
      </w:r>
    </w:p>
    <w:p w14:paraId="027A5077" w14:textId="77777777" w:rsidR="00434926" w:rsidRDefault="00000000">
      <w:pPr>
        <w:spacing w:before="114" w:line="276" w:lineRule="auto"/>
        <w:ind w:left="198" w:right="285"/>
        <w:jc w:val="both"/>
      </w:pPr>
      <w:r>
        <w:t>IV - Declaração do coorientador no exterior, devidamente assinada e em papel timbrado da instituição, informando o mês/ano de início e término do estágio no exterior, conforme modelo constante no Anexo V do EDITAL 26/2024 do PDSE.</w:t>
      </w:r>
    </w:p>
    <w:p w14:paraId="296D9BC8" w14:textId="77777777" w:rsidR="00434926" w:rsidRDefault="00000000">
      <w:pPr>
        <w:spacing w:before="114" w:line="276" w:lineRule="auto"/>
        <w:ind w:left="198" w:right="285"/>
        <w:jc w:val="both"/>
      </w:pPr>
      <w:r>
        <w:t>V - Declaração de reconhecimento de fluência linguística assinada pelo coorientador no exterior conforme modelo disponível no Anexo II do EDITAL 26/2024 do PDSE;</w:t>
      </w:r>
    </w:p>
    <w:p w14:paraId="6CFE0420" w14:textId="77777777" w:rsidR="00434926" w:rsidRDefault="00000000">
      <w:pPr>
        <w:spacing w:before="114" w:line="276" w:lineRule="auto"/>
        <w:ind w:left="198" w:right="285"/>
        <w:jc w:val="both"/>
      </w:pPr>
      <w:r>
        <w:lastRenderedPageBreak/>
        <w:t>VI - Declaração de reconhecimento de fluência linguística assinada pelo orientador no Brasil, conforme modelo disponível no Anexo III do EDITAL 26/2024 do PDSE;</w:t>
      </w:r>
    </w:p>
    <w:p w14:paraId="67F12081" w14:textId="77777777" w:rsidR="00434926" w:rsidRDefault="00000000">
      <w:pPr>
        <w:spacing w:before="114" w:line="276" w:lineRule="auto"/>
        <w:ind w:left="198" w:right="285"/>
        <w:jc w:val="both"/>
      </w:pPr>
      <w:r>
        <w:t>VII - Currículo resumido do coorientador no exterior, o qual deve ter produção científica e/ou tecnológica compatível e ter no mínimo a titulação de doutor.</w:t>
      </w:r>
    </w:p>
    <w:p w14:paraId="2878EFD3" w14:textId="77777777" w:rsidR="00434926" w:rsidRDefault="00434926">
      <w:pPr>
        <w:spacing w:before="114" w:line="276" w:lineRule="auto"/>
        <w:ind w:left="198" w:right="285"/>
        <w:jc w:val="both"/>
      </w:pPr>
    </w:p>
    <w:p w14:paraId="429527E7" w14:textId="77777777" w:rsidR="00434926" w:rsidRDefault="00000000">
      <w:pPr>
        <w:widowControl/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13" w:after="113" w:line="276" w:lineRule="auto"/>
        <w:jc w:val="both"/>
        <w:rPr>
          <w:b/>
          <w:smallCaps/>
          <w:color w:val="365F91"/>
          <w:sz w:val="24"/>
          <w:szCs w:val="24"/>
        </w:rPr>
      </w:pPr>
      <w:r>
        <w:rPr>
          <w:b/>
          <w:smallCaps/>
          <w:sz w:val="24"/>
          <w:szCs w:val="24"/>
        </w:rPr>
        <w:t xml:space="preserve">Inscrição no processo seletivo </w:t>
      </w:r>
    </w:p>
    <w:p w14:paraId="6F288FDF" w14:textId="77777777" w:rsidR="00434926" w:rsidRDefault="00000000">
      <w:pPr>
        <w:spacing w:before="83"/>
        <w:ind w:left="198"/>
        <w:jc w:val="both"/>
      </w:pPr>
      <w:r>
        <w:t>A inscrição será feita unicamente por via eletrônica através de e-mail para a secretaria do programa (</w:t>
      </w:r>
      <w:hyperlink r:id="rId12">
        <w:r>
          <w:rPr>
            <w:color w:val="1155CC"/>
            <w:u w:val="single"/>
          </w:rPr>
          <w:t>ppgenfis@if.ufrgs.br</w:t>
        </w:r>
      </w:hyperlink>
      <w:r>
        <w:t>), contendo todos os documentos estipulados nos itens da seção anterior.</w:t>
      </w:r>
    </w:p>
    <w:p w14:paraId="02245EBE" w14:textId="77777777" w:rsidR="00434926" w:rsidRDefault="00434926">
      <w:pPr>
        <w:spacing w:before="83"/>
        <w:ind w:left="198"/>
        <w:jc w:val="both"/>
      </w:pPr>
    </w:p>
    <w:p w14:paraId="485354E6" w14:textId="77777777" w:rsidR="00434926" w:rsidRDefault="00000000">
      <w:pPr>
        <w:widowControl/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113" w:after="113" w:line="276" w:lineRule="auto"/>
        <w:jc w:val="both"/>
        <w:rPr>
          <w:b/>
          <w:sz w:val="14"/>
          <w:szCs w:val="14"/>
        </w:rPr>
      </w:pPr>
      <w:r>
        <w:rPr>
          <w:b/>
          <w:smallCaps/>
          <w:color w:val="FFFFFF"/>
          <w:sz w:val="32"/>
          <w:szCs w:val="32"/>
        </w:rPr>
        <w:t>Sobre o processo de seleção</w:t>
      </w:r>
    </w:p>
    <w:p w14:paraId="3FECC609" w14:textId="77777777" w:rsidR="00434926" w:rsidRDefault="00000000">
      <w:pPr>
        <w:spacing w:before="83"/>
        <w:ind w:left="198"/>
        <w:jc w:val="both"/>
      </w:pPr>
      <w:r>
        <w:t xml:space="preserve">A seleção será realizada pela Comissão de Pós-Graduação. </w:t>
      </w:r>
    </w:p>
    <w:p w14:paraId="797626E0" w14:textId="77777777" w:rsidR="00434926" w:rsidRDefault="004349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3"/>
        <w:ind w:left="198"/>
        <w:jc w:val="both"/>
      </w:pPr>
    </w:p>
    <w:p w14:paraId="55181183" w14:textId="1EA50EC5" w:rsidR="00434926" w:rsidRDefault="00000000">
      <w:pPr>
        <w:widowControl/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113" w:after="113" w:line="276" w:lineRule="auto"/>
        <w:jc w:val="both"/>
      </w:pPr>
      <w:r>
        <w:rPr>
          <w:b/>
          <w:smallCaps/>
          <w:color w:val="FFFFFF"/>
          <w:sz w:val="32"/>
          <w:szCs w:val="32"/>
        </w:rPr>
        <w:t>Divulgação dos resultados finais</w:t>
      </w:r>
    </w:p>
    <w:p w14:paraId="1764C0A2" w14:textId="77777777" w:rsidR="00434926" w:rsidRDefault="00000000">
      <w:pPr>
        <w:widowControl/>
        <w:pBdr>
          <w:top w:val="single" w:sz="4" w:space="0" w:color="984806"/>
          <w:bottom w:val="single" w:sz="4" w:space="0" w:color="984806"/>
        </w:pBdr>
        <w:shd w:val="clear" w:color="auto" w:fill="FFFCB7"/>
        <w:spacing w:before="113" w:after="113" w:line="276" w:lineRule="auto"/>
      </w:pPr>
      <w:r>
        <w:rPr>
          <w:b/>
        </w:rPr>
        <w:t xml:space="preserve">Os resultados parcial e final da seleção serão divulgados nas datas especificadas no cronograma na página web do Programa de Pós-Graduação em Ensino de Física: </w:t>
      </w:r>
      <w:hyperlink r:id="rId13">
        <w:r>
          <w:rPr>
            <w:b/>
            <w:color w:val="1155CC"/>
            <w:u w:val="single"/>
          </w:rPr>
          <w:t>http://www.if.ufrgs.br/ppgenfis</w:t>
        </w:r>
      </w:hyperlink>
      <w:r>
        <w:rPr>
          <w:b/>
        </w:rPr>
        <w:t xml:space="preserve"> </w:t>
      </w:r>
    </w:p>
    <w:p w14:paraId="0F3ECBDD" w14:textId="77777777" w:rsidR="00434926" w:rsidRDefault="004349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3"/>
        <w:jc w:val="both"/>
      </w:pPr>
    </w:p>
    <w:p w14:paraId="771F9BEC" w14:textId="77777777" w:rsidR="00434926" w:rsidRDefault="004349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3"/>
        <w:jc w:val="both"/>
      </w:pPr>
    </w:p>
    <w:p w14:paraId="12ADA73F" w14:textId="77777777" w:rsidR="0043492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3"/>
        <w:ind w:left="198"/>
        <w:jc w:val="right"/>
        <w:rPr>
          <w:color w:val="000000"/>
        </w:rPr>
      </w:pPr>
      <w:r>
        <w:rPr>
          <w:color w:val="000000"/>
        </w:rPr>
        <w:t xml:space="preserve">Porto Alegre, </w:t>
      </w:r>
      <w:r>
        <w:t>outubr</w:t>
      </w:r>
      <w:r>
        <w:rPr>
          <w:color w:val="000000"/>
        </w:rPr>
        <w:t>o de 202</w:t>
      </w:r>
      <w:r>
        <w:t>4</w:t>
      </w:r>
      <w:r>
        <w:rPr>
          <w:color w:val="000000"/>
        </w:rPr>
        <w:t>.</w:t>
      </w:r>
    </w:p>
    <w:p w14:paraId="2AF5CEC4" w14:textId="77777777" w:rsidR="00434926" w:rsidRDefault="004349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3"/>
        <w:ind w:left="198"/>
        <w:jc w:val="right"/>
      </w:pPr>
    </w:p>
    <w:p w14:paraId="3309F57E" w14:textId="77777777" w:rsidR="00434926" w:rsidRDefault="004349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3"/>
      </w:pPr>
    </w:p>
    <w:p w14:paraId="201BB6C5" w14:textId="77777777" w:rsidR="0043492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3"/>
        <w:jc w:val="right"/>
        <w:rPr>
          <w:color w:val="000000"/>
        </w:rPr>
      </w:pPr>
      <w:r>
        <w:rPr>
          <w:color w:val="000000"/>
        </w:rPr>
        <w:t xml:space="preserve">Prof. </w:t>
      </w:r>
      <w:r>
        <w:t>Tobias Espinosa de Oliveira</w:t>
      </w:r>
    </w:p>
    <w:p w14:paraId="623F6ECB" w14:textId="77777777" w:rsidR="0043492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3"/>
        <w:jc w:val="right"/>
        <w:rPr>
          <w:sz w:val="20"/>
          <w:szCs w:val="20"/>
        </w:rPr>
      </w:pPr>
      <w:r>
        <w:t>Coordenador em exercício do Programa de PPGEnFis</w:t>
      </w:r>
    </w:p>
    <w:sectPr w:rsidR="00434926">
      <w:footerReference w:type="default" r:id="rId14"/>
      <w:pgSz w:w="12240" w:h="16340"/>
      <w:pgMar w:top="1275" w:right="1100" w:bottom="603" w:left="1220" w:header="360" w:footer="8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D85F4" w14:textId="77777777" w:rsidR="00F27C40" w:rsidRDefault="00F27C40">
      <w:r>
        <w:separator/>
      </w:r>
    </w:p>
  </w:endnote>
  <w:endnote w:type="continuationSeparator" w:id="0">
    <w:p w14:paraId="0F30B0F8" w14:textId="77777777" w:rsidR="00F27C40" w:rsidRDefault="00F2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47C46" w14:textId="77777777" w:rsidR="00434926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532E0536" wp14:editId="278AD723">
              <wp:simplePos x="0" y="0"/>
              <wp:positionH relativeFrom="column">
                <wp:posOffset>469900</wp:posOffset>
              </wp:positionH>
              <wp:positionV relativeFrom="paragraph">
                <wp:posOffset>9702800</wp:posOffset>
              </wp:positionV>
              <wp:extent cx="5403850" cy="203835"/>
              <wp:effectExtent l="0" t="0" r="0" b="0"/>
              <wp:wrapNone/>
              <wp:docPr id="10" name="Forma Livre: Form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82175" y="3716183"/>
                        <a:ext cx="5327650" cy="127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27650" h="127635" extrusionOk="0">
                            <a:moveTo>
                              <a:pt x="0" y="0"/>
                            </a:moveTo>
                            <a:lnTo>
                              <a:pt x="0" y="127635"/>
                            </a:lnTo>
                            <a:lnTo>
                              <a:pt x="5327650" y="127635"/>
                            </a:lnTo>
                            <a:lnTo>
                              <a:pt x="53276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83E7D9" w14:textId="77777777" w:rsidR="00434926" w:rsidRDefault="00000000">
                          <w:pPr>
                            <w:spacing w:line="182" w:lineRule="auto"/>
                            <w:ind w:left="20" w:firstLine="16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Programa de Pós-Graduação em Ensino de Física – PPGEnFís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ab/>
                            <w:t>|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ab/>
                            <w:t>Telefone: (51) 3308-7245    |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ab/>
                            <w:t xml:space="preserve">E-mail: </w:t>
                          </w:r>
                          <w:r>
                            <w:rPr>
                              <w:color w:val="000000"/>
                              <w:sz w:val="16"/>
                              <w:u w:val="single"/>
                            </w:rPr>
                            <w:t>ppgenfis@if.ufrgs.br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469900</wp:posOffset>
              </wp:positionH>
              <wp:positionV relativeFrom="paragraph">
                <wp:posOffset>9702800</wp:posOffset>
              </wp:positionV>
              <wp:extent cx="5403850" cy="203835"/>
              <wp:effectExtent b="0" l="0" r="0" t="0"/>
              <wp:wrapNone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3850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146C307C" wp14:editId="158CC590">
              <wp:simplePos x="0" y="0"/>
              <wp:positionH relativeFrom="column">
                <wp:posOffset>127000</wp:posOffset>
              </wp:positionH>
              <wp:positionV relativeFrom="paragraph">
                <wp:posOffset>9588500</wp:posOffset>
              </wp:positionV>
              <wp:extent cx="6102985" cy="94488"/>
              <wp:effectExtent l="0" t="0" r="0" b="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32608" y="3770856"/>
                        <a:ext cx="6026784" cy="18288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660980" w14:textId="77777777" w:rsidR="00434926" w:rsidRDefault="0043492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127000</wp:posOffset>
              </wp:positionH>
              <wp:positionV relativeFrom="paragraph">
                <wp:posOffset>9588500</wp:posOffset>
              </wp:positionV>
              <wp:extent cx="6102985" cy="94488"/>
              <wp:effectExtent b="0" l="0" r="0" t="0"/>
              <wp:wrapNone/>
              <wp:docPr id="1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02985" cy="944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CEC1B" w14:textId="77777777" w:rsidR="00F27C40" w:rsidRDefault="00F27C40">
      <w:r>
        <w:separator/>
      </w:r>
    </w:p>
  </w:footnote>
  <w:footnote w:type="continuationSeparator" w:id="0">
    <w:p w14:paraId="412DAC94" w14:textId="77777777" w:rsidR="00F27C40" w:rsidRDefault="00F27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E06B2A"/>
    <w:multiLevelType w:val="multilevel"/>
    <w:tmpl w:val="D3ECBD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1946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26"/>
    <w:rsid w:val="00434926"/>
    <w:rsid w:val="007A20F4"/>
    <w:rsid w:val="00B61684"/>
    <w:rsid w:val="00C35C4D"/>
    <w:rsid w:val="00F2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3305"/>
  <w15:docId w15:val="{E96417FE-0AE3-4578-AA77-FABD15F1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ind w:left="376" w:right="462"/>
      <w:jc w:val="center"/>
      <w:outlineLvl w:val="0"/>
    </w:pPr>
    <w:rPr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spacing w:before="35"/>
      <w:ind w:left="110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ind w:left="198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57"/>
      <w:ind w:left="918" w:hanging="361"/>
    </w:pPr>
  </w:style>
  <w:style w:type="paragraph" w:customStyle="1" w:styleId="TableParagraph">
    <w:name w:val="Table Paragraph"/>
    <w:basedOn w:val="Normal"/>
    <w:uiPriority w:val="1"/>
    <w:qFormat/>
    <w:pPr>
      <w:spacing w:before="44"/>
      <w:ind w:left="30"/>
    </w:p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6"/>
    <w:tblPr>
      <w:tblStyleRowBandSize w:val="1"/>
      <w:tblStyleColBandSize w:val="1"/>
    </w:tblPr>
  </w:style>
  <w:style w:type="table" w:customStyle="1" w:styleId="StGen1">
    <w:name w:val="StGen1"/>
    <w:basedOn w:val="TableNormal6"/>
    <w:tblPr>
      <w:tblStyleRowBandSize w:val="1"/>
      <w:tblStyleColBandSize w:val="1"/>
    </w:tblPr>
  </w:style>
  <w:style w:type="table" w:customStyle="1" w:styleId="StGen2">
    <w:name w:val="StGen2"/>
    <w:basedOn w:val="TableNormal6"/>
    <w:tblPr>
      <w:tblStyleRowBandSize w:val="1"/>
      <w:tblStyleColBandSize w:val="1"/>
    </w:tblPr>
  </w:style>
  <w:style w:type="table" w:customStyle="1" w:styleId="StGen3">
    <w:name w:val="StGen3"/>
    <w:basedOn w:val="TableNormal6"/>
    <w:tblPr>
      <w:tblStyleRowBandSize w:val="1"/>
      <w:tblStyleColBandSize w:val="1"/>
    </w:tblPr>
  </w:style>
  <w:style w:type="table" w:customStyle="1" w:styleId="StGen4">
    <w:name w:val="StGen4"/>
    <w:basedOn w:val="TableNormal6"/>
    <w:tblPr>
      <w:tblStyleRowBandSize w:val="1"/>
      <w:tblStyleColBandSize w:val="1"/>
    </w:tblPr>
  </w:style>
  <w:style w:type="table" w:customStyle="1" w:styleId="StGen5">
    <w:name w:val="StGen5"/>
    <w:basedOn w:val="TableNormal6"/>
    <w:tblPr>
      <w:tblStyleRowBandSize w:val="1"/>
      <w:tblStyleColBandSize w:val="1"/>
    </w:tblPr>
  </w:style>
  <w:style w:type="table" w:customStyle="1" w:styleId="StGen6">
    <w:name w:val="StGen6"/>
    <w:basedOn w:val="TableNormal6"/>
    <w:tblPr>
      <w:tblStyleRowBandSize w:val="1"/>
      <w:tblStyleColBandSize w:val="1"/>
    </w:tblPr>
  </w:style>
  <w:style w:type="table" w:customStyle="1" w:styleId="StGen7">
    <w:name w:val="StGen7"/>
    <w:basedOn w:val="TableNormal4"/>
    <w:tblPr>
      <w:tblStyleRowBandSize w:val="1"/>
      <w:tblStyleColBandSize w:val="1"/>
    </w:tblPr>
  </w:style>
  <w:style w:type="table" w:customStyle="1" w:styleId="StGen8">
    <w:name w:val="StGen8"/>
    <w:basedOn w:val="TableNormal4"/>
    <w:tblPr>
      <w:tblStyleRowBandSize w:val="1"/>
      <w:tblStyleColBandSize w:val="1"/>
    </w:tblPr>
  </w:style>
  <w:style w:type="table" w:customStyle="1" w:styleId="StGen9">
    <w:name w:val="StGen9"/>
    <w:basedOn w:val="TableNormal4"/>
    <w:tblPr>
      <w:tblStyleRowBandSize w:val="1"/>
      <w:tblStyleColBandSize w:val="1"/>
    </w:tblPr>
  </w:style>
  <w:style w:type="table" w:customStyle="1" w:styleId="StGen10">
    <w:name w:val="StGen10"/>
    <w:basedOn w:val="TableNormal4"/>
    <w:tblPr>
      <w:tblStyleRowBandSize w:val="1"/>
      <w:tblStyleColBandSize w:val="1"/>
    </w:tblPr>
  </w:style>
  <w:style w:type="table" w:customStyle="1" w:styleId="StGen11">
    <w:name w:val="StGen11"/>
    <w:basedOn w:val="TableNormal4"/>
    <w:tblPr>
      <w:tblStyleRowBandSize w:val="1"/>
      <w:tblStyleColBandSize w:val="1"/>
    </w:tblPr>
  </w:style>
  <w:style w:type="table" w:customStyle="1" w:styleId="StGen12">
    <w:name w:val="StGen12"/>
    <w:basedOn w:val="TableNormal4"/>
    <w:tblPr>
      <w:tblStyleRowBandSize w:val="1"/>
      <w:tblStyleColBandSize w:val="1"/>
    </w:tblPr>
  </w:style>
  <w:style w:type="table" w:customStyle="1" w:styleId="StGen13">
    <w:name w:val="StGen13"/>
    <w:basedOn w:val="TableNormal4"/>
    <w:tblPr>
      <w:tblStyleRowBandSize w:val="1"/>
      <w:tblStyleColBandSize w:val="1"/>
    </w:tblPr>
  </w:style>
  <w:style w:type="table" w:customStyle="1" w:styleId="StGen14">
    <w:name w:val="StGen14"/>
    <w:basedOn w:val="TableNormal4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D046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469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469E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46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469E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f.ufrgs.br/ppgenf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pgenfis@ufrgs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capes/pt-br/acesso-a-informacao/acoes-e-programas/bolsas/bolsas-e-auxilios-internacionais/encontre-aqui/paises/multinacional/programa-de-doutorado-sanduiche-no-exterior-pd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br/capes/pt-br/centrais-de-conteudo/editais/08102024_Edital_2474014_SEI_2472849_Edital_26_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f.ufrgs.br/ppgenfi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+kkDYAnq3mAuOU+NN2GhdPrk6w==">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espinosa</dc:creator>
  <cp:lastModifiedBy>tobias espinosa</cp:lastModifiedBy>
  <cp:revision>3</cp:revision>
  <dcterms:created xsi:type="dcterms:W3CDTF">2024-10-14T13:42:00Z</dcterms:created>
  <dcterms:modified xsi:type="dcterms:W3CDTF">2024-10-14T13:42:00Z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2023-11-14T00:00:00Z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2024-08-28T00:00:00Z</vt:lpwstr>
  </property>
</Properties>
</file>